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8DD" w:rsidRPr="009638DD" w:rsidRDefault="009638DD" w:rsidP="009638DD">
      <w:pPr>
        <w:spacing w:before="100" w:beforeAutospacing="1" w:after="100" w:afterAutospacing="1" w:line="240" w:lineRule="auto"/>
        <w:jc w:val="center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9638DD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REPÚBLICA FEDERATIVA DO BRASIL</w:t>
      </w:r>
      <w:r w:rsidRPr="009638DD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br/>
        <w:t>ESTADO DA PARAÍBA</w:t>
      </w:r>
      <w:r w:rsidRPr="009638DD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br/>
        <w:t>CARTÓRIO AZEVÊDO BASTOS</w:t>
      </w:r>
      <w:r w:rsidRPr="009638DD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br/>
        <w:t>FUNDADO EM 1888</w:t>
      </w:r>
      <w:r w:rsidRPr="009638DD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br/>
        <w:t>PRIMEIRO REGISTRO CIVIL DE NASCIMENTO E ÓBITOS E PRIVATIVO DE CASAMENTOS, INTERDIÇÕES E TUTELAS DA COMARCA DE JOÃO PESSOA</w:t>
      </w:r>
    </w:p>
    <w:p w:rsidR="009638DD" w:rsidRPr="009638DD" w:rsidRDefault="009638DD" w:rsidP="009638D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 w:rsidRPr="009638DD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Av. Epitácio Pessoa, 1145 Bairro dos Estados 58030-00, João Pessoa PB</w:t>
      </w:r>
      <w:r w:rsidRPr="009638DD">
        <w:rPr>
          <w:rFonts w:ascii="Arial" w:eastAsia="Times New Roman" w:hAnsi="Arial" w:cs="Arial"/>
          <w:color w:val="000000"/>
          <w:sz w:val="16"/>
          <w:szCs w:val="16"/>
          <w:lang w:eastAsia="pt-BR"/>
        </w:rPr>
        <w:br/>
        <w:t>Tel.: (83) 3244-5404 / Fax: (83) 3244-5484</w:t>
      </w:r>
      <w:r w:rsidRPr="009638DD">
        <w:rPr>
          <w:rFonts w:ascii="Arial" w:eastAsia="Times New Roman" w:hAnsi="Arial" w:cs="Arial"/>
          <w:color w:val="000000"/>
          <w:sz w:val="16"/>
          <w:szCs w:val="16"/>
          <w:lang w:eastAsia="pt-BR"/>
        </w:rPr>
        <w:br/>
        <w:t>http://www.azevedobastos.not.br</w:t>
      </w:r>
      <w:r w:rsidRPr="009638DD">
        <w:rPr>
          <w:rFonts w:ascii="Arial" w:eastAsia="Times New Roman" w:hAnsi="Arial" w:cs="Arial"/>
          <w:color w:val="000000"/>
          <w:sz w:val="16"/>
          <w:szCs w:val="16"/>
          <w:lang w:eastAsia="pt-BR"/>
        </w:rPr>
        <w:br/>
        <w:t>E-mail: cartorio@azevedobastos.not.br</w:t>
      </w:r>
    </w:p>
    <w:p w:rsidR="009638DD" w:rsidRPr="009638DD" w:rsidRDefault="009638DD" w:rsidP="009638DD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>
        <w:rPr>
          <w:rFonts w:ascii="Arial" w:eastAsia="Times New Roman" w:hAnsi="Arial" w:cs="Arial"/>
          <w:noProof/>
          <w:color w:val="000000"/>
          <w:sz w:val="16"/>
          <w:szCs w:val="16"/>
          <w:lang w:eastAsia="pt-BR"/>
        </w:rPr>
        <w:drawing>
          <wp:inline distT="0" distB="0" distL="0" distR="0">
            <wp:extent cx="714375" cy="714375"/>
            <wp:effectExtent l="0" t="0" r="9525" b="9525"/>
            <wp:docPr id="3" name="Imagem 3" descr="Cartório Azevêdo Bast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rtório Azevêdo Basto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38DD" w:rsidRPr="009638DD" w:rsidRDefault="009638DD" w:rsidP="009638DD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pt-BR"/>
        </w:rPr>
      </w:pPr>
      <w:r w:rsidRPr="009638DD">
        <w:rPr>
          <w:rFonts w:ascii="Arial" w:eastAsia="Times New Roman" w:hAnsi="Arial" w:cs="Arial"/>
          <w:b/>
          <w:bCs/>
          <w:color w:val="000000"/>
          <w:sz w:val="27"/>
          <w:szCs w:val="27"/>
          <w:lang w:eastAsia="pt-BR"/>
        </w:rPr>
        <w:t>DECLARAÇÃO DE SERVIÇO DE AUTENTICAÇÃO DIGITAL</w:t>
      </w:r>
    </w:p>
    <w:p w:rsidR="009638DD" w:rsidRPr="009638DD" w:rsidRDefault="009638DD" w:rsidP="009638DD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 w:rsidRPr="009638DD">
        <w:rPr>
          <w:rFonts w:ascii="Arial" w:eastAsia="Times New Roman" w:hAnsi="Arial" w:cs="Arial"/>
          <w:color w:val="000000"/>
          <w:sz w:val="16"/>
          <w:szCs w:val="16"/>
          <w:lang w:eastAsia="pt-BR"/>
        </w:rPr>
        <w:pict>
          <v:rect id="_x0000_i1025" style="width:0;height:1.5pt" o:hralign="center" o:hrstd="t" o:hr="t" fillcolor="#a0a0a0" stroked="f"/>
        </w:pict>
      </w:r>
    </w:p>
    <w:p w:rsidR="009638DD" w:rsidRPr="009638DD" w:rsidRDefault="009638DD" w:rsidP="009638D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 w:rsidRPr="009638DD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O Bel. Válber Azevêdo de Miranda Cavalcanti, Oficial do Primeiro Registro Civil de Nascimentos e Óbitos e Privativo de Casamentos, Interdições e Tutelas com atribuição de autenticar e reconhecer firmas da Comarca de João Pessoa Capital do Estado da Paraíba, em virtude de Lei, etc...</w:t>
      </w:r>
    </w:p>
    <w:p w:rsidR="009638DD" w:rsidRPr="009638DD" w:rsidRDefault="009638DD" w:rsidP="009638D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 w:rsidRPr="009638DD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DECLARO ainda que, para garantir transparência e segurança jurídica de todos os atos oriundos da atividade Notarial e Registral no Estado da Paraíba, foi instituído pela da Lei Nº 10.132, de 06 de novembro de 2013, a aplicação obrigatória de um Selo Digital de Fiscalização Extrajudicial em todos os atos de notas e registro, composto de um código único (por exemplo: Selo Digital: ABC12345-X1X2) e dessa forma, cada autenticação processada pela nossa Serventia pode ser verificada e confirmada tantas vezes quanto for necessário através do site do Tribunal de Justiça do Estado da Paraíba, endereço https://corregedoria.tjpb.jus.br/selo-digital/.</w:t>
      </w:r>
    </w:p>
    <w:p w:rsidR="009638DD" w:rsidRPr="009638DD" w:rsidRDefault="009638DD" w:rsidP="009638D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 w:rsidRPr="009638DD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A autenticação digital do documento faz prova de que, na data e hora em que ela foi realizada, a empresa DANIEL ROGERIO DA ROCHA tinha posse de um documento com as mesmas características que foram reproduzidas na cópia autenticada, sendo da empresa DANIEL ROGERIO DA ROCHA a responsabilidade, única e exclusiva, pela idoneidade do documento apresentado a este Cartório.</w:t>
      </w:r>
    </w:p>
    <w:p w:rsidR="009638DD" w:rsidRPr="009638DD" w:rsidRDefault="009638DD" w:rsidP="009638D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 w:rsidRPr="009638DD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Nesse sentido, declaro que a DANIEL ROGERIO DA ROCHA assumiu, nos termos do artigo 8°, §1°, do Decreto n° 10.278/2020, que regulamentou o artigo 3°, inciso X, da Lei Federal n° 13.874/2019 e o artigo 2°-A da Lei Federal 12.682/2012, a responsabilidade pelo processo de digitalização dos documentos físicos, garantindo perante este Cartório e terceiros, a sua autoria e integridade.</w:t>
      </w:r>
    </w:p>
    <w:p w:rsidR="009638DD" w:rsidRPr="009638DD" w:rsidRDefault="009638DD" w:rsidP="009638D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 w:rsidRPr="009638DD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De acordo com o disposto no artigo 2º-A, §7°, da Lei Federal n° 12.682/2012, o documento em anexo, identificado individualmente em cada Código de Autenticação Digital¹ ou na referida sequência, poderá ser reproduzido em papel ou em qualquer outro meio físico.</w:t>
      </w:r>
    </w:p>
    <w:p w:rsidR="009638DD" w:rsidRPr="009638DD" w:rsidRDefault="009638DD" w:rsidP="009638D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 w:rsidRPr="009638DD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Esta DECLARAÇÃO foi emitida em </w:t>
      </w:r>
      <w:r w:rsidRPr="009638DD">
        <w:rPr>
          <w:rFonts w:ascii="Arial" w:eastAsia="Times New Roman" w:hAnsi="Arial" w:cs="Arial"/>
          <w:b/>
          <w:bCs/>
          <w:color w:val="000000"/>
          <w:sz w:val="16"/>
          <w:szCs w:val="16"/>
          <w:lang w:eastAsia="pt-BR"/>
        </w:rPr>
        <w:t>12/05/2021 09:55:05 (hora local)</w:t>
      </w:r>
      <w:r w:rsidRPr="009638DD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 através do sistema de autenticação digital do Cartório Azevêdo Bastos, de acordo com o Art. 1º, 10º e seus §§ 1º e 2º da MP 2200/2001, como também, o documento eletrônico autenticado contendo o Certificado Digital do titular do Cartório Azevêdo Bastos, poderá ser solicitado diretamente a empresa DANIEL ROGERIO DA ROCHA ou ao Cartório pelo endereço de e-mail autentica@azevedobastos.not.br Para informações mais detalhadas deste ato, acesse o site https://autdigital.azevedobastos.not.br e informe o Código de Autenticação Digital</w:t>
      </w:r>
    </w:p>
    <w:p w:rsidR="009638DD" w:rsidRPr="009638DD" w:rsidRDefault="009638DD" w:rsidP="009638D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 w:rsidRPr="009638DD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Esta Declaração é valida por </w:t>
      </w:r>
      <w:r w:rsidRPr="009638DD">
        <w:rPr>
          <w:rFonts w:ascii="Arial" w:eastAsia="Times New Roman" w:hAnsi="Arial" w:cs="Arial"/>
          <w:b/>
          <w:bCs/>
          <w:color w:val="000000"/>
          <w:sz w:val="16"/>
          <w:szCs w:val="16"/>
          <w:lang w:eastAsia="pt-BR"/>
        </w:rPr>
        <w:t>tempo indeterminado</w:t>
      </w:r>
      <w:r w:rsidRPr="009638DD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 e está disponível para consulta em nosso site.</w:t>
      </w:r>
    </w:p>
    <w:p w:rsidR="009638DD" w:rsidRPr="009638DD" w:rsidRDefault="009638DD" w:rsidP="009638D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 w:rsidRPr="009638DD">
        <w:rPr>
          <w:rFonts w:ascii="Arial" w:eastAsia="Times New Roman" w:hAnsi="Arial" w:cs="Arial"/>
          <w:b/>
          <w:bCs/>
          <w:color w:val="000000"/>
          <w:sz w:val="16"/>
          <w:szCs w:val="16"/>
          <w:lang w:eastAsia="pt-BR"/>
        </w:rPr>
        <w:t>¹Código de Autenticação Digital: </w:t>
      </w:r>
      <w:r w:rsidRPr="009638DD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140781105214115472874-1</w:t>
      </w:r>
      <w:r w:rsidRPr="009638DD">
        <w:rPr>
          <w:rFonts w:ascii="Arial" w:eastAsia="Times New Roman" w:hAnsi="Arial" w:cs="Arial"/>
          <w:color w:val="000000"/>
          <w:sz w:val="16"/>
          <w:szCs w:val="16"/>
          <w:lang w:eastAsia="pt-BR"/>
        </w:rPr>
        <w:br/>
      </w:r>
      <w:r w:rsidRPr="009638DD">
        <w:rPr>
          <w:rFonts w:ascii="Arial" w:eastAsia="Times New Roman" w:hAnsi="Arial" w:cs="Arial"/>
          <w:b/>
          <w:bCs/>
          <w:color w:val="000000"/>
          <w:sz w:val="16"/>
          <w:szCs w:val="16"/>
          <w:lang w:eastAsia="pt-BR"/>
        </w:rPr>
        <w:t>²Legislações Vigentes:</w:t>
      </w:r>
      <w:r w:rsidRPr="009638DD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 Lei Federal nº 8.935/94, Lei Federal nº 10.406/2002, Medida Provisória nº 2200/2001, Lei Federal nº 13.105/2015, Lei Estadual nº 8.721/2008, Lei Estadual nº 10.132/2013, Provimento CGJ N° 003/2014 e Provimento CNJ N° 100/2020.</w:t>
      </w:r>
    </w:p>
    <w:p w:rsidR="009638DD" w:rsidRPr="009638DD" w:rsidRDefault="009638DD" w:rsidP="009638D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 w:rsidRPr="009638DD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O referido é verdade, dou fé.</w:t>
      </w:r>
    </w:p>
    <w:p w:rsidR="009638DD" w:rsidRPr="009638DD" w:rsidRDefault="009638DD" w:rsidP="009638D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 w:rsidRPr="009638DD">
        <w:rPr>
          <w:rFonts w:ascii="Arial" w:eastAsia="Times New Roman" w:hAnsi="Arial" w:cs="Arial"/>
          <w:b/>
          <w:bCs/>
          <w:color w:val="000000"/>
          <w:sz w:val="16"/>
          <w:szCs w:val="16"/>
          <w:lang w:eastAsia="pt-BR"/>
        </w:rPr>
        <w:lastRenderedPageBreak/>
        <w:t>CHAVE DIGITAL</w:t>
      </w:r>
    </w:p>
    <w:p w:rsidR="009638DD" w:rsidRPr="009638DD" w:rsidRDefault="009638DD" w:rsidP="009638DD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 w:rsidRPr="009638DD">
        <w:rPr>
          <w:rFonts w:ascii="Arial" w:eastAsia="Times New Roman" w:hAnsi="Arial" w:cs="Arial"/>
          <w:color w:val="000000"/>
          <w:sz w:val="16"/>
          <w:szCs w:val="16"/>
          <w:lang w:eastAsia="pt-BR"/>
        </w:rPr>
        <w:br/>
        <w:t>00005b1d734fd94f057f2d69fe6bc05b468b829c00c6c7f89b0e249a683cc5ab19a2f2a790da1dd05165025327a0a409e033b8c7b41e644ab13b256a095aeba0803ae237d2df8bdde7bcbd872396d192</w:t>
      </w:r>
      <w:r w:rsidRPr="009638DD">
        <w:rPr>
          <w:rFonts w:ascii="Arial" w:eastAsia="Times New Roman" w:hAnsi="Arial" w:cs="Arial"/>
          <w:color w:val="000000"/>
          <w:sz w:val="16"/>
          <w:szCs w:val="16"/>
          <w:lang w:eastAsia="pt-BR"/>
        </w:rPr>
        <w:br/>
        <w:t> </w:t>
      </w:r>
    </w:p>
    <w:p w:rsidR="009638DD" w:rsidRPr="009638DD" w:rsidRDefault="009638DD" w:rsidP="009638D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</w:p>
    <w:p w:rsidR="009638DD" w:rsidRPr="009638DD" w:rsidRDefault="009638DD" w:rsidP="009638D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>
        <w:rPr>
          <w:rFonts w:ascii="Arial" w:eastAsia="Times New Roman" w:hAnsi="Arial" w:cs="Arial"/>
          <w:noProof/>
          <w:color w:val="000000"/>
          <w:sz w:val="16"/>
          <w:szCs w:val="16"/>
          <w:lang w:eastAsia="pt-BR"/>
        </w:rPr>
        <w:drawing>
          <wp:inline distT="0" distB="0" distL="0" distR="0">
            <wp:extent cx="1428750" cy="495300"/>
            <wp:effectExtent l="0" t="0" r="0" b="0"/>
            <wp:docPr id="2" name="Imagem 2" descr="MP 2.200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P 2.200-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38DD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 </w:t>
      </w:r>
      <w:r>
        <w:rPr>
          <w:rFonts w:ascii="Arial" w:eastAsia="Times New Roman" w:hAnsi="Arial" w:cs="Arial"/>
          <w:noProof/>
          <w:color w:val="000000"/>
          <w:sz w:val="16"/>
          <w:szCs w:val="16"/>
          <w:lang w:eastAsia="pt-BR"/>
        </w:rPr>
        <w:drawing>
          <wp:inline distT="0" distB="0" distL="0" distR="0">
            <wp:extent cx="476250" cy="600075"/>
            <wp:effectExtent l="0" t="0" r="0" b="9525"/>
            <wp:docPr id="1" name="Imagem 1" descr="ICP Bras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CP Brasi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3CF6" w:rsidRDefault="00363CF6">
      <w:bookmarkStart w:id="0" w:name="_GoBack"/>
      <w:bookmarkEnd w:id="0"/>
    </w:p>
    <w:sectPr w:rsidR="00363CF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8DD"/>
    <w:rsid w:val="00363CF6"/>
    <w:rsid w:val="00963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har"/>
    <w:uiPriority w:val="9"/>
    <w:qFormat/>
    <w:rsid w:val="009638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Ttulo4">
    <w:name w:val="heading 4"/>
    <w:basedOn w:val="Normal"/>
    <w:link w:val="Ttulo4Char"/>
    <w:uiPriority w:val="9"/>
    <w:qFormat/>
    <w:rsid w:val="009638D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9638DD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9638DD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963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9638DD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63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38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har"/>
    <w:uiPriority w:val="9"/>
    <w:qFormat/>
    <w:rsid w:val="009638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Ttulo4">
    <w:name w:val="heading 4"/>
    <w:basedOn w:val="Normal"/>
    <w:link w:val="Ttulo4Char"/>
    <w:uiPriority w:val="9"/>
    <w:qFormat/>
    <w:rsid w:val="009638D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9638DD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9638DD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963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9638DD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63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38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1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9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562</Words>
  <Characters>3039</Characters>
  <Application>Microsoft Office Word</Application>
  <DocSecurity>0</DocSecurity>
  <Lines>25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1</vt:i4>
      </vt:variant>
    </vt:vector>
  </HeadingPairs>
  <TitlesOfParts>
    <vt:vector size="2" baseType="lpstr">
      <vt:lpstr/>
      <vt:lpstr>        DECLARAÇÃO DE SERVIÇO DE AUTENTICAÇÃO DIGITAL</vt:lpstr>
    </vt:vector>
  </TitlesOfParts>
  <Company/>
  <LinksUpToDate>false</LinksUpToDate>
  <CharactersWithSpaces>3594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HOSER</dc:creator>
  <cp:lastModifiedBy>HOSER</cp:lastModifiedBy>
  <cp:revision>1</cp:revision>
  <dcterms:created xsi:type="dcterms:W3CDTF">2021-05-12T12:55:00Z</dcterms:created>
  <dcterms:modified xsi:type="dcterms:W3CDTF">2021-05-12T12:55:00Z</dcterms:modified>
</cp:coreProperties>
</file>